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E2" w:rsidRPr="00E10A4F" w:rsidRDefault="00D916AE" w:rsidP="00022C88">
      <w:pPr>
        <w:spacing w:after="0" w:line="240" w:lineRule="auto"/>
        <w:jc w:val="center"/>
        <w:rPr>
          <w:b/>
          <w:sz w:val="24"/>
          <w:szCs w:val="24"/>
        </w:rPr>
      </w:pPr>
      <w:r w:rsidRPr="00E10A4F">
        <w:rPr>
          <w:b/>
          <w:sz w:val="24"/>
          <w:szCs w:val="24"/>
        </w:rPr>
        <w:t>Indian Institute of Technology Bombay</w:t>
      </w:r>
    </w:p>
    <w:p w:rsidR="00D916AE" w:rsidRDefault="00D916AE" w:rsidP="00022C88">
      <w:pPr>
        <w:spacing w:after="0" w:line="240" w:lineRule="auto"/>
        <w:jc w:val="center"/>
        <w:rPr>
          <w:b/>
          <w:sz w:val="24"/>
          <w:szCs w:val="24"/>
        </w:rPr>
      </w:pPr>
      <w:r w:rsidRPr="00E10A4F">
        <w:rPr>
          <w:b/>
          <w:sz w:val="24"/>
          <w:szCs w:val="24"/>
        </w:rPr>
        <w:t>IDP in Educational Technology</w:t>
      </w:r>
    </w:p>
    <w:p w:rsidR="002F6B19" w:rsidRPr="00E10A4F" w:rsidRDefault="00E10A4F" w:rsidP="00022C88">
      <w:pPr>
        <w:spacing w:after="0" w:line="240" w:lineRule="auto"/>
        <w:jc w:val="center"/>
        <w:rPr>
          <w:i/>
          <w:sz w:val="24"/>
          <w:szCs w:val="24"/>
        </w:rPr>
      </w:pPr>
      <w:r w:rsidRPr="00E10A4F">
        <w:rPr>
          <w:i/>
          <w:sz w:val="24"/>
          <w:szCs w:val="24"/>
        </w:rPr>
        <w:t>Instructor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0"/>
        <w:gridCol w:w="5340"/>
      </w:tblGrid>
      <w:tr w:rsidR="002F6B19" w:rsidTr="002F6B19">
        <w:tc>
          <w:tcPr>
            <w:tcW w:w="5508" w:type="dxa"/>
          </w:tcPr>
          <w:p w:rsidR="002F6B19" w:rsidRDefault="002F6B19" w:rsidP="00022C88">
            <w:pPr>
              <w:jc w:val="both"/>
            </w:pPr>
            <w:r>
              <w:t xml:space="preserve">Resource – </w:t>
            </w:r>
            <w:r w:rsidRPr="00E10A4F">
              <w:rPr>
                <w:i/>
              </w:rPr>
              <w:t>Think-Pair-Share Activity constructor</w:t>
            </w:r>
          </w:p>
        </w:tc>
        <w:tc>
          <w:tcPr>
            <w:tcW w:w="5508" w:type="dxa"/>
          </w:tcPr>
          <w:p w:rsidR="002F6B19" w:rsidRDefault="002F6B19" w:rsidP="00022C88">
            <w:pPr>
              <w:jc w:val="right"/>
            </w:pPr>
            <w:r>
              <w:t>Version 1.0, Dec 2013</w:t>
            </w:r>
          </w:p>
        </w:tc>
      </w:tr>
      <w:tr w:rsidR="002F6B19" w:rsidTr="002F6B19">
        <w:tc>
          <w:tcPr>
            <w:tcW w:w="5508" w:type="dxa"/>
          </w:tcPr>
          <w:p w:rsidR="00FF4288" w:rsidRDefault="00FF4288" w:rsidP="00D17252">
            <w:r>
              <w:rPr>
                <w:sz w:val="20"/>
              </w:rPr>
              <w:t xml:space="preserve">Download from: </w:t>
            </w:r>
            <w:hyperlink r:id="rId7" w:history="1">
              <w:r w:rsidRPr="0022700E">
                <w:rPr>
                  <w:rStyle w:val="Hyperlink"/>
                </w:rPr>
                <w:t>www.et.iitb.ac.in/TeachingStrategies.html</w:t>
              </w:r>
            </w:hyperlink>
          </w:p>
        </w:tc>
        <w:tc>
          <w:tcPr>
            <w:tcW w:w="5508" w:type="dxa"/>
          </w:tcPr>
          <w:p w:rsidR="002F6B19" w:rsidRDefault="002F6B19" w:rsidP="00022C88">
            <w:pPr>
              <w:jc w:val="right"/>
            </w:pPr>
            <w:r w:rsidRPr="00E10A4F">
              <w:rPr>
                <w:sz w:val="20"/>
              </w:rPr>
              <w:t>Released under: Creative Commons-Attribution 4.0 license</w:t>
            </w:r>
          </w:p>
        </w:tc>
      </w:tr>
    </w:tbl>
    <w:p w:rsidR="00E10A4F" w:rsidRPr="002F6B19" w:rsidRDefault="00E10A4F" w:rsidP="00022C88">
      <w:pPr>
        <w:spacing w:after="0" w:line="240" w:lineRule="auto"/>
        <w:jc w:val="both"/>
        <w:rPr>
          <w:sz w:val="20"/>
        </w:rPr>
      </w:pPr>
      <w:r>
        <w:rPr>
          <w:i/>
        </w:rPr>
        <w:t xml:space="preserve">         </w:t>
      </w:r>
      <w:r>
        <w:t xml:space="preserve">                                             </w:t>
      </w:r>
      <w:r w:rsidRPr="00E10A4F">
        <w:rPr>
          <w:sz w:val="20"/>
        </w:rPr>
        <w:t xml:space="preserve">        </w:t>
      </w:r>
      <w:r>
        <w:rPr>
          <w:sz w:val="20"/>
        </w:rPr>
        <w:t xml:space="preserve">        </w:t>
      </w:r>
    </w:p>
    <w:p w:rsidR="00426EE4" w:rsidRPr="00C572E4" w:rsidRDefault="00426EE4" w:rsidP="00022C88">
      <w:pPr>
        <w:spacing w:after="0" w:line="240" w:lineRule="auto"/>
        <w:jc w:val="both"/>
        <w:rPr>
          <w:b/>
        </w:rPr>
      </w:pPr>
      <w:r w:rsidRPr="00C572E4">
        <w:rPr>
          <w:b/>
        </w:rPr>
        <w:t>Part 1 –</w:t>
      </w:r>
      <w:r w:rsidR="00C572E4">
        <w:rPr>
          <w:b/>
        </w:rPr>
        <w:t xml:space="preserve"> Pla</w:t>
      </w:r>
      <w:r w:rsidR="00C572E4" w:rsidRPr="00C572E4">
        <w:rPr>
          <w:b/>
        </w:rPr>
        <w:t>n</w:t>
      </w:r>
      <w:r w:rsidRPr="00C572E4">
        <w:rPr>
          <w:b/>
        </w:rPr>
        <w:t xml:space="preserve"> </w:t>
      </w:r>
      <w:r w:rsidR="00C572E4">
        <w:rPr>
          <w:b/>
        </w:rPr>
        <w:t>your TPS a</w:t>
      </w:r>
      <w:r w:rsidRPr="00C572E4">
        <w:rPr>
          <w:b/>
        </w:rPr>
        <w:t>ctivity</w:t>
      </w:r>
    </w:p>
    <w:p w:rsidR="00386DC7" w:rsidRPr="00CA4EA2" w:rsidRDefault="00B06A1E" w:rsidP="00022C88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Choose a topic from your current/next course that has scope for</w:t>
      </w:r>
      <w:r w:rsidR="00386DC7">
        <w:t xml:space="preserve"> multiple solution approaches,</w:t>
      </w:r>
      <w:r>
        <w:t xml:space="preserve"> </w:t>
      </w:r>
      <w:r w:rsidR="00386DC7">
        <w:t xml:space="preserve">or detailing of an abstract concept, or some form of </w:t>
      </w:r>
      <w:r w:rsidRPr="00386DC7">
        <w:rPr>
          <w:i/>
        </w:rPr>
        <w:t>open-ended</w:t>
      </w:r>
      <w:r w:rsidR="00386DC7" w:rsidRPr="00386DC7">
        <w:rPr>
          <w:i/>
        </w:rPr>
        <w:t xml:space="preserve"> discussion.</w:t>
      </w:r>
      <w:r w:rsidR="002F6B19">
        <w:t xml:space="preserve"> See Appendix for some examples.</w:t>
      </w:r>
    </w:p>
    <w:p w:rsidR="00CA4EA2" w:rsidRPr="00B85BE2" w:rsidRDefault="00CA4EA2" w:rsidP="00022C88">
      <w:pPr>
        <w:pStyle w:val="ListParagraph"/>
        <w:spacing w:after="0" w:line="240" w:lineRule="auto"/>
        <w:jc w:val="both"/>
      </w:pPr>
    </w:p>
    <w:p w:rsidR="00B06A1E" w:rsidRDefault="00B06A1E" w:rsidP="00022C88">
      <w:pPr>
        <w:pStyle w:val="ListParagraph"/>
        <w:numPr>
          <w:ilvl w:val="0"/>
          <w:numId w:val="9"/>
        </w:numPr>
        <w:spacing w:after="0" w:line="240" w:lineRule="auto"/>
        <w:jc w:val="both"/>
      </w:pPr>
      <w:r w:rsidRPr="00386DC7">
        <w:rPr>
          <w:b/>
        </w:rPr>
        <w:t>Think phase</w:t>
      </w:r>
      <w:r w:rsidR="00386DC7">
        <w:t xml:space="preserve">: Write an initial (seed) question </w:t>
      </w:r>
      <w:r>
        <w:t>on</w:t>
      </w:r>
      <w:r w:rsidR="00386DC7">
        <w:t xml:space="preserve"> the problem or topic </w:t>
      </w:r>
      <w:r w:rsidR="006E79AF">
        <w:t>you want to</w:t>
      </w:r>
      <w:r w:rsidR="00386DC7">
        <w:t xml:space="preserve"> discuss</w:t>
      </w:r>
      <w:r w:rsidRPr="00B06A1E">
        <w:t>.</w:t>
      </w:r>
    </w:p>
    <w:p w:rsidR="001F55D3" w:rsidRDefault="001F55D3" w:rsidP="00022C88">
      <w:pPr>
        <w:pStyle w:val="ListParagraph"/>
        <w:spacing w:after="0" w:line="240" w:lineRule="auto"/>
        <w:jc w:val="both"/>
        <w:rPr>
          <w:i/>
        </w:rPr>
      </w:pPr>
      <w:r w:rsidRPr="006E79AF">
        <w:rPr>
          <w:i/>
        </w:rPr>
        <w:t>Example from cs101</w:t>
      </w:r>
      <w:r w:rsidRPr="006E79AF">
        <w:t>:</w:t>
      </w:r>
      <w:r>
        <w:t xml:space="preserve"> “Write the pseudo-code to find the smallest element in an integer array”.</w:t>
      </w:r>
    </w:p>
    <w:p w:rsidR="006E79AF" w:rsidRDefault="001748CE" w:rsidP="00022C88">
      <w:pPr>
        <w:pStyle w:val="ListParagraph"/>
        <w:spacing w:after="0" w:line="240" w:lineRule="auto"/>
        <w:jc w:val="both"/>
      </w:pPr>
      <w:r w:rsidRPr="001748CE">
        <w:rPr>
          <w:i/>
        </w:rPr>
        <w:t>Ensure that</w:t>
      </w:r>
      <w:r>
        <w:t xml:space="preserve">: </w:t>
      </w:r>
      <w:r w:rsidR="00386DC7">
        <w:t xml:space="preserve">(i) </w:t>
      </w:r>
      <w:r>
        <w:t>The</w:t>
      </w:r>
      <w:r w:rsidR="00386DC7">
        <w:t xml:space="preserve"> question</w:t>
      </w:r>
      <w:r>
        <w:t xml:space="preserve"> </w:t>
      </w:r>
      <w:r w:rsidR="00386DC7">
        <w:t xml:space="preserve">is </w:t>
      </w:r>
      <w:r w:rsidR="00386DC7" w:rsidRPr="006E79AF">
        <w:rPr>
          <w:u w:val="single"/>
        </w:rPr>
        <w:t>broad</w:t>
      </w:r>
      <w:r w:rsidR="00386DC7">
        <w:t xml:space="preserve"> enough</w:t>
      </w:r>
      <w:r w:rsidR="006E79AF">
        <w:t xml:space="preserve"> so</w:t>
      </w:r>
      <w:r w:rsidR="00386DC7">
        <w:t xml:space="preserve"> that most students in your class can write some response. (ii) </w:t>
      </w:r>
      <w:r>
        <w:t>A</w:t>
      </w:r>
      <w:r w:rsidR="006E79AF">
        <w:t xml:space="preserve"> s</w:t>
      </w:r>
      <w:r>
        <w:t>tudent</w:t>
      </w:r>
      <w:r w:rsidR="006E79AF">
        <w:t xml:space="preserve"> can</w:t>
      </w:r>
      <w:r w:rsidR="00386DC7">
        <w:t xml:space="preserve"> think</w:t>
      </w:r>
      <w:r w:rsidR="000A5476" w:rsidRPr="00B06A1E">
        <w:t xml:space="preserve"> about </w:t>
      </w:r>
      <w:r>
        <w:t xml:space="preserve">it and write an </w:t>
      </w:r>
      <w:r w:rsidR="000A5476" w:rsidRPr="00B06A1E">
        <w:rPr>
          <w:u w:val="single"/>
        </w:rPr>
        <w:t>individual</w:t>
      </w:r>
      <w:r w:rsidR="000A5476" w:rsidRPr="00B06A1E">
        <w:t xml:space="preserve"> answer </w:t>
      </w:r>
      <w:r w:rsidR="006E79AF">
        <w:t xml:space="preserve">in about </w:t>
      </w:r>
      <w:r w:rsidR="006E79AF" w:rsidRPr="006E79AF">
        <w:rPr>
          <w:u w:val="single"/>
        </w:rPr>
        <w:t>1-3 minutes</w:t>
      </w:r>
      <w:r w:rsidR="006E79AF">
        <w:t>.</w:t>
      </w:r>
      <w:r w:rsidR="00386DC7" w:rsidRPr="00B06A1E">
        <w:t xml:space="preserve"> </w:t>
      </w:r>
      <w:r w:rsidR="006E79AF">
        <w:t xml:space="preserve">(iii) </w:t>
      </w:r>
      <w:r w:rsidR="00CA4EA2">
        <w:t xml:space="preserve">There is a </w:t>
      </w:r>
      <w:r w:rsidR="006E79AF">
        <w:t xml:space="preserve">clear </w:t>
      </w:r>
      <w:r w:rsidR="006E79AF" w:rsidRPr="006E79AF">
        <w:rPr>
          <w:u w:val="single"/>
        </w:rPr>
        <w:t>deliverable</w:t>
      </w:r>
      <w:r w:rsidR="006E79AF">
        <w:t xml:space="preserve"> for the student.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0232"/>
      </w:tblGrid>
      <w:tr w:rsidR="001748CE" w:rsidTr="002F6B19">
        <w:tc>
          <w:tcPr>
            <w:tcW w:w="10260" w:type="dxa"/>
          </w:tcPr>
          <w:p w:rsidR="001748CE" w:rsidRDefault="00CA4EA2" w:rsidP="00022C88">
            <w:pPr>
              <w:pStyle w:val="ListParagraph"/>
              <w:ind w:left="0"/>
              <w:jc w:val="both"/>
            </w:pPr>
            <w:r>
              <w:t>Write your Think phase question here:</w:t>
            </w:r>
          </w:p>
          <w:p w:rsidR="001748CE" w:rsidRDefault="001748CE" w:rsidP="00022C88">
            <w:pPr>
              <w:pStyle w:val="ListParagraph"/>
              <w:ind w:left="0"/>
              <w:jc w:val="both"/>
            </w:pPr>
          </w:p>
          <w:p w:rsidR="001748CE" w:rsidRDefault="00461C2D" w:rsidP="00022C88">
            <w:pPr>
              <w:pStyle w:val="ListParagraph"/>
              <w:ind w:left="0"/>
              <w:jc w:val="both"/>
            </w:pPr>
            <w:r>
              <w:t>WHERE DO WE SEE SEMIGROUP THEORY?</w:t>
            </w:r>
          </w:p>
          <w:p w:rsidR="00E46753" w:rsidRDefault="00E46753" w:rsidP="00022C88">
            <w:pPr>
              <w:pStyle w:val="ListParagraph"/>
              <w:ind w:left="0"/>
              <w:jc w:val="both"/>
            </w:pPr>
          </w:p>
          <w:p w:rsidR="001748CE" w:rsidRDefault="001748CE" w:rsidP="00022C88">
            <w:pPr>
              <w:pStyle w:val="ListParagraph"/>
              <w:ind w:left="0"/>
              <w:jc w:val="both"/>
            </w:pPr>
          </w:p>
        </w:tc>
      </w:tr>
    </w:tbl>
    <w:p w:rsidR="00B06A1E" w:rsidRDefault="00B06A1E" w:rsidP="00022C88">
      <w:pPr>
        <w:spacing w:after="0" w:line="240" w:lineRule="auto"/>
        <w:jc w:val="both"/>
      </w:pPr>
    </w:p>
    <w:p w:rsidR="00B06A1E" w:rsidRDefault="00B06A1E" w:rsidP="00022C88">
      <w:pPr>
        <w:pStyle w:val="ListParagraph"/>
        <w:numPr>
          <w:ilvl w:val="0"/>
          <w:numId w:val="9"/>
        </w:numPr>
        <w:spacing w:after="0" w:line="240" w:lineRule="auto"/>
        <w:jc w:val="both"/>
      </w:pPr>
      <w:r w:rsidRPr="001748CE">
        <w:rPr>
          <w:b/>
        </w:rPr>
        <w:t>Pair phase</w:t>
      </w:r>
      <w:r w:rsidR="001748CE">
        <w:t>: Write a follow-up question,</w:t>
      </w:r>
      <w:r>
        <w:t xml:space="preserve"> that two students can work on together</w:t>
      </w:r>
      <w:r w:rsidRPr="00B06A1E">
        <w:t>.</w:t>
      </w:r>
      <w:r w:rsidR="001748CE">
        <w:t xml:space="preserve"> </w:t>
      </w:r>
    </w:p>
    <w:p w:rsidR="002F0A92" w:rsidRDefault="002F0A92" w:rsidP="00022C88">
      <w:pPr>
        <w:pStyle w:val="ListParagraph"/>
        <w:spacing w:after="0" w:line="240" w:lineRule="auto"/>
        <w:jc w:val="both"/>
      </w:pPr>
      <w:r w:rsidRPr="002F0A92">
        <w:rPr>
          <w:i/>
        </w:rPr>
        <w:t>Example from cs101</w:t>
      </w:r>
      <w:r w:rsidRPr="00CA4EA2">
        <w:t>:</w:t>
      </w:r>
      <w:r>
        <w:t xml:space="preserve"> “</w:t>
      </w:r>
      <w:r w:rsidR="0073478D">
        <w:t>Identify missing pieces in each other’s pseudo-code. Together, build on your pseudo-code and write</w:t>
      </w:r>
      <w:r>
        <w:t xml:space="preserve"> the C++ code to sort the array, using exchange sort“.</w:t>
      </w:r>
    </w:p>
    <w:p w:rsidR="00426EE4" w:rsidRDefault="00CA4EA2" w:rsidP="00022C88">
      <w:pPr>
        <w:spacing w:after="0" w:line="240" w:lineRule="auto"/>
        <w:ind w:left="720"/>
        <w:jc w:val="both"/>
      </w:pPr>
      <w:r>
        <w:rPr>
          <w:i/>
        </w:rPr>
        <w:t>Ensure that</w:t>
      </w:r>
      <w:r w:rsidR="00B06A1E">
        <w:t xml:space="preserve">: </w:t>
      </w:r>
      <w:r w:rsidR="001748CE">
        <w:t xml:space="preserve">(i) </w:t>
      </w:r>
      <w:r>
        <w:t xml:space="preserve">The question is </w:t>
      </w:r>
      <w:r w:rsidRPr="00CA4EA2">
        <w:rPr>
          <w:u w:val="single"/>
        </w:rPr>
        <w:t>connected</w:t>
      </w:r>
      <w:r>
        <w:t xml:space="preserve"> to the Think phase, i.e., they should use the output of their Think phase. (ii) Two students </w:t>
      </w:r>
      <w:r w:rsidR="004E49BC" w:rsidRPr="00022C88">
        <w:rPr>
          <w:u w:val="single"/>
        </w:rPr>
        <w:t>are required</w:t>
      </w:r>
      <w:r w:rsidR="004E49BC">
        <w:t xml:space="preserve"> to </w:t>
      </w:r>
      <w:r>
        <w:t>answer the Pair question</w:t>
      </w:r>
      <w:r w:rsidR="002F6B19">
        <w:t>,</w:t>
      </w:r>
      <w:r w:rsidR="004E49BC">
        <w:t xml:space="preserve"> and should be able to do so</w:t>
      </w:r>
      <w:r>
        <w:t xml:space="preserve"> in about </w:t>
      </w:r>
      <w:r w:rsidRPr="00CA4EA2">
        <w:rPr>
          <w:u w:val="single"/>
        </w:rPr>
        <w:t>5-10 minutes</w:t>
      </w:r>
      <w:r>
        <w:t>. (iii)</w:t>
      </w:r>
      <w:r w:rsidR="001748CE">
        <w:t xml:space="preserve"> </w:t>
      </w:r>
      <w:r>
        <w:t xml:space="preserve">There is a clear </w:t>
      </w:r>
      <w:r w:rsidRPr="00CA4EA2">
        <w:rPr>
          <w:u w:val="single"/>
        </w:rPr>
        <w:t>deliverable</w:t>
      </w:r>
      <w:r>
        <w:t xml:space="preserve"> for the pair. (iv) The </w:t>
      </w:r>
      <w:r w:rsidR="00426EE4">
        <w:t>question lead</w:t>
      </w:r>
      <w:r w:rsidR="00022C88">
        <w:t>s</w:t>
      </w:r>
      <w:r w:rsidR="00426EE4">
        <w:t xml:space="preserve"> to </w:t>
      </w:r>
      <w:r>
        <w:t>the</w:t>
      </w:r>
      <w:r w:rsidR="00426EE4">
        <w:t xml:space="preserve"> </w:t>
      </w:r>
      <w:r>
        <w:t>discussion that you want to carry out later.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0232"/>
      </w:tblGrid>
      <w:tr w:rsidR="00CA4EA2" w:rsidTr="002F6B19">
        <w:tc>
          <w:tcPr>
            <w:tcW w:w="10260" w:type="dxa"/>
          </w:tcPr>
          <w:p w:rsidR="00CA4EA2" w:rsidRDefault="00CA4EA2" w:rsidP="00022C88">
            <w:pPr>
              <w:pStyle w:val="ListParagraph"/>
              <w:ind w:left="0"/>
              <w:jc w:val="both"/>
            </w:pPr>
            <w:r>
              <w:t>Write you</w:t>
            </w:r>
            <w:r w:rsidR="002F0A92">
              <w:t>r P</w:t>
            </w:r>
            <w:r>
              <w:t>air phase question here:</w:t>
            </w:r>
            <w:r w:rsidR="00461C2D">
              <w:t xml:space="preserve"> </w:t>
            </w:r>
          </w:p>
          <w:p w:rsidR="00AE72AD" w:rsidRDefault="00AE72AD" w:rsidP="00022C88">
            <w:pPr>
              <w:pStyle w:val="ListParagraph"/>
              <w:ind w:left="0"/>
              <w:jc w:val="both"/>
            </w:pPr>
          </w:p>
          <w:p w:rsidR="00CA4EA2" w:rsidRDefault="00461C2D" w:rsidP="00022C88">
            <w:pPr>
              <w:pStyle w:val="ListParagraph"/>
              <w:ind w:left="0"/>
              <w:jc w:val="both"/>
            </w:pPr>
            <w:r>
              <w:t>WHAT IS MEAN BY AN INTEGER AND WHAT IS ITS FORM?</w:t>
            </w:r>
          </w:p>
          <w:p w:rsidR="00E46753" w:rsidRDefault="00E46753" w:rsidP="00022C88">
            <w:pPr>
              <w:pStyle w:val="ListParagraph"/>
              <w:ind w:left="0"/>
              <w:jc w:val="both"/>
            </w:pPr>
          </w:p>
          <w:p w:rsidR="00E46753" w:rsidRDefault="00E46753" w:rsidP="00022C88">
            <w:pPr>
              <w:pStyle w:val="ListParagraph"/>
              <w:ind w:left="0"/>
              <w:jc w:val="both"/>
            </w:pPr>
          </w:p>
          <w:p w:rsidR="00CA4EA2" w:rsidRDefault="00CA4EA2" w:rsidP="00022C88">
            <w:pPr>
              <w:pStyle w:val="ListParagraph"/>
              <w:ind w:left="0"/>
              <w:jc w:val="both"/>
            </w:pPr>
          </w:p>
        </w:tc>
      </w:tr>
    </w:tbl>
    <w:p w:rsidR="00426EE4" w:rsidRDefault="00426EE4" w:rsidP="00022C88">
      <w:pPr>
        <w:spacing w:after="0" w:line="240" w:lineRule="auto"/>
        <w:ind w:left="720"/>
        <w:jc w:val="both"/>
      </w:pPr>
    </w:p>
    <w:p w:rsidR="00B85BE2" w:rsidRDefault="00426EE4" w:rsidP="00022C88">
      <w:pPr>
        <w:pStyle w:val="ListParagraph"/>
        <w:numPr>
          <w:ilvl w:val="0"/>
          <w:numId w:val="9"/>
        </w:numPr>
        <w:spacing w:after="0" w:line="240" w:lineRule="auto"/>
        <w:jc w:val="both"/>
      </w:pPr>
      <w:r w:rsidRPr="00B85BE2">
        <w:rPr>
          <w:b/>
        </w:rPr>
        <w:t>Share</w:t>
      </w:r>
      <w:r w:rsidR="00B06A1E" w:rsidRPr="00B85BE2">
        <w:rPr>
          <w:b/>
        </w:rPr>
        <w:t xml:space="preserve"> phase</w:t>
      </w:r>
      <w:r w:rsidR="00B06A1E">
        <w:t xml:space="preserve">: </w:t>
      </w:r>
      <w:r w:rsidR="00022C88">
        <w:t xml:space="preserve">Write a follow-up task that all student pairs should do. Invite a few </w:t>
      </w:r>
      <w:r w:rsidR="00B85BE2">
        <w:t>pairs to share their answer.</w:t>
      </w:r>
    </w:p>
    <w:p w:rsidR="001F55D3" w:rsidRDefault="001F55D3" w:rsidP="00022C88">
      <w:pPr>
        <w:pStyle w:val="ListParagraph"/>
        <w:spacing w:after="0" w:line="240" w:lineRule="auto"/>
        <w:jc w:val="both"/>
      </w:pPr>
      <w:r w:rsidRPr="002F0A92">
        <w:rPr>
          <w:i/>
        </w:rPr>
        <w:t>Example from cs101</w:t>
      </w:r>
      <w:r w:rsidRPr="00CA4EA2">
        <w:t>:</w:t>
      </w:r>
      <w:r>
        <w:t xml:space="preserve"> “Compare your solution with instructor’s demo program</w:t>
      </w:r>
      <w:r w:rsidR="0073478D">
        <w:t xml:space="preserve"> for exchange sort. Identify points where your solution is different and share them with the class</w:t>
      </w:r>
      <w:r>
        <w:t>“.</w:t>
      </w:r>
    </w:p>
    <w:p w:rsidR="00B85BE2" w:rsidRDefault="00B85BE2" w:rsidP="00022C88">
      <w:pPr>
        <w:pStyle w:val="ListParagraph"/>
        <w:spacing w:after="0" w:line="240" w:lineRule="auto"/>
        <w:jc w:val="both"/>
      </w:pPr>
      <w:r w:rsidRPr="00B85BE2">
        <w:rPr>
          <w:i/>
        </w:rPr>
        <w:t>Ensure that</w:t>
      </w:r>
      <w:r>
        <w:t>: (i) You have anticipated a few</w:t>
      </w:r>
      <w:r w:rsidR="00BA0395">
        <w:t xml:space="preserve"> likely responses. (ii) Give about 1 minute</w:t>
      </w:r>
      <w:r>
        <w:t xml:space="preserve"> for each pair to e</w:t>
      </w:r>
      <w:r w:rsidR="00BA0395">
        <w:t xml:space="preserve">xplain their answer. (iii) Highlight important points (or pros-cons) of each answer.  (iv) Invite answers that are conceptually different from previous ones. (v) Summarize </w:t>
      </w:r>
      <w:r w:rsidR="00AE72AD">
        <w:t xml:space="preserve">the entire discussion </w:t>
      </w:r>
      <w:r w:rsidR="00BA0395">
        <w:t>after 1</w:t>
      </w:r>
      <w:r w:rsidR="00AE72AD">
        <w:t>2</w:t>
      </w:r>
      <w:r w:rsidR="00BA0395">
        <w:t>-15 minutes</w:t>
      </w:r>
      <w:r w:rsidR="00AE72AD">
        <w:t>,</w:t>
      </w:r>
      <w:r w:rsidR="00BA0395">
        <w:t xml:space="preserve"> and move on!</w:t>
      </w:r>
    </w:p>
    <w:p w:rsidR="00BA0395" w:rsidRDefault="00BA0395" w:rsidP="00022C88">
      <w:pPr>
        <w:pStyle w:val="ListParagraph"/>
        <w:spacing w:after="0" w:line="240" w:lineRule="auto"/>
        <w:jc w:val="both"/>
      </w:pPr>
      <w:r>
        <w:rPr>
          <w:i/>
        </w:rPr>
        <w:t>Note</w:t>
      </w:r>
      <w:r w:rsidRPr="00BA0395">
        <w:t>:</w:t>
      </w:r>
      <w:r>
        <w:t xml:space="preserve"> This works even in large classes, since the responses </w:t>
      </w:r>
      <w:r w:rsidR="00AE72AD">
        <w:t xml:space="preserve">are likely to </w:t>
      </w:r>
      <w:r>
        <w:t>fall into a few categories.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022C88" w:rsidTr="00022C88">
        <w:tc>
          <w:tcPr>
            <w:tcW w:w="11016" w:type="dxa"/>
          </w:tcPr>
          <w:p w:rsidR="00022C88" w:rsidRDefault="00022C88" w:rsidP="00022C88">
            <w:pPr>
              <w:pStyle w:val="ListParagraph"/>
              <w:ind w:left="0"/>
              <w:jc w:val="both"/>
            </w:pPr>
            <w:r>
              <w:t>Write your share phase task here:</w:t>
            </w:r>
          </w:p>
          <w:p w:rsidR="00461C2D" w:rsidRDefault="00461C2D" w:rsidP="00022C88">
            <w:pPr>
              <w:pStyle w:val="ListParagraph"/>
              <w:ind w:left="0"/>
              <w:jc w:val="both"/>
            </w:pPr>
            <w:r>
              <w:t>WHAT IS A NATURAL NUMBER SET?</w:t>
            </w:r>
            <w:bookmarkStart w:id="0" w:name="_GoBack"/>
            <w:bookmarkEnd w:id="0"/>
          </w:p>
          <w:p w:rsidR="00022C88" w:rsidRDefault="00022C88" w:rsidP="00022C88">
            <w:pPr>
              <w:pStyle w:val="ListParagraph"/>
              <w:ind w:left="0"/>
              <w:jc w:val="both"/>
            </w:pPr>
          </w:p>
          <w:p w:rsidR="00022C88" w:rsidRDefault="00022C88" w:rsidP="00022C88">
            <w:pPr>
              <w:pStyle w:val="ListParagraph"/>
              <w:ind w:left="0"/>
              <w:jc w:val="both"/>
            </w:pPr>
          </w:p>
          <w:p w:rsidR="00022C88" w:rsidRDefault="00022C88" w:rsidP="00022C88">
            <w:pPr>
              <w:pStyle w:val="ListParagraph"/>
              <w:ind w:left="0"/>
              <w:jc w:val="both"/>
            </w:pPr>
          </w:p>
        </w:tc>
      </w:tr>
    </w:tbl>
    <w:p w:rsidR="00B85BE2" w:rsidRDefault="00B85BE2" w:rsidP="00022C88">
      <w:pPr>
        <w:pStyle w:val="ListParagraph"/>
        <w:spacing w:after="0" w:line="240" w:lineRule="auto"/>
        <w:jc w:val="both"/>
      </w:pPr>
    </w:p>
    <w:p w:rsidR="00B85BE2" w:rsidRDefault="00B85BE2" w:rsidP="00022C88">
      <w:pPr>
        <w:pStyle w:val="ListParagraph"/>
        <w:numPr>
          <w:ilvl w:val="0"/>
          <w:numId w:val="9"/>
        </w:numPr>
        <w:spacing w:after="0" w:line="240" w:lineRule="auto"/>
        <w:jc w:val="both"/>
      </w:pPr>
      <w:r>
        <w:t>Continue further discussion into the topic, as per your plan.</w:t>
      </w:r>
      <w:r w:rsidR="00AE72AD">
        <w:t xml:space="preserve"> If you find that many of the points that you wanted to convey are already covered, then your TPS activity was a success!</w:t>
      </w:r>
    </w:p>
    <w:p w:rsidR="00022C88" w:rsidRDefault="00022C88">
      <w:r>
        <w:br w:type="page"/>
      </w:r>
    </w:p>
    <w:p w:rsidR="002F6B19" w:rsidRDefault="002F6B19" w:rsidP="00022C88">
      <w:pPr>
        <w:jc w:val="both"/>
      </w:pPr>
    </w:p>
    <w:p w:rsidR="0073478D" w:rsidRDefault="0073478D" w:rsidP="00022C88">
      <w:pPr>
        <w:pStyle w:val="ListParagraph"/>
        <w:spacing w:after="0" w:line="240" w:lineRule="auto"/>
        <w:jc w:val="both"/>
      </w:pPr>
    </w:p>
    <w:p w:rsidR="00426EE4" w:rsidRPr="00C572E4" w:rsidRDefault="00426EE4" w:rsidP="00022C88">
      <w:pPr>
        <w:spacing w:after="0" w:line="240" w:lineRule="auto"/>
        <w:jc w:val="both"/>
        <w:rPr>
          <w:b/>
        </w:rPr>
      </w:pPr>
      <w:r w:rsidRPr="00C572E4">
        <w:rPr>
          <w:b/>
        </w:rPr>
        <w:t>Part 2</w:t>
      </w:r>
      <w:r w:rsidR="00C572E4">
        <w:rPr>
          <w:b/>
        </w:rPr>
        <w:t xml:space="preserve"> (Optional)</w:t>
      </w:r>
      <w:r w:rsidRPr="00C572E4">
        <w:rPr>
          <w:b/>
        </w:rPr>
        <w:t>: Refin</w:t>
      </w:r>
      <w:r w:rsidR="00C572E4">
        <w:rPr>
          <w:b/>
        </w:rPr>
        <w:t>e</w:t>
      </w:r>
      <w:r w:rsidRPr="00C572E4">
        <w:rPr>
          <w:b/>
        </w:rPr>
        <w:t xml:space="preserve"> your TPS activity</w:t>
      </w:r>
    </w:p>
    <w:p w:rsidR="00F662D2" w:rsidRDefault="00F662D2" w:rsidP="00022C88">
      <w:pPr>
        <w:spacing w:after="0" w:line="240" w:lineRule="auto"/>
        <w:jc w:val="both"/>
      </w:pPr>
      <w:r>
        <w:t>Do either or both of the below:</w:t>
      </w:r>
    </w:p>
    <w:p w:rsidR="00022C88" w:rsidRDefault="00426EE4" w:rsidP="00022C88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t>Talk to a colleague</w:t>
      </w:r>
      <w:r w:rsidR="00F662D2">
        <w:t xml:space="preserve"> who is familiar with your topic or the TPS </w:t>
      </w:r>
      <w:r w:rsidR="00C142D5">
        <w:t>technique</w:t>
      </w:r>
      <w:r>
        <w:t>.</w:t>
      </w:r>
      <w:r w:rsidR="00F662D2">
        <w:t xml:space="preserve"> </w:t>
      </w:r>
      <w:r w:rsidR="00C142D5">
        <w:t>Get feedback on whether</w:t>
      </w:r>
      <w:r w:rsidR="00022C88">
        <w:t>:</w:t>
      </w:r>
    </w:p>
    <w:p w:rsidR="00022C88" w:rsidRDefault="00C142D5" w:rsidP="00022C88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 xml:space="preserve">the statements that you wrote in Part 1 capture what you want students to do in each phase, </w:t>
      </w:r>
    </w:p>
    <w:p w:rsidR="00022C88" w:rsidRDefault="00C142D5" w:rsidP="00022C88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 xml:space="preserve">there is a logical connection between your phases, and </w:t>
      </w:r>
    </w:p>
    <w:p w:rsidR="00426EE4" w:rsidRDefault="00C142D5" w:rsidP="00022C88">
      <w:pPr>
        <w:pStyle w:val="ListParagraph"/>
        <w:numPr>
          <w:ilvl w:val="0"/>
          <w:numId w:val="10"/>
        </w:numPr>
        <w:spacing w:after="0" w:line="240" w:lineRule="auto"/>
        <w:jc w:val="both"/>
      </w:pPr>
      <w:r>
        <w:t>the timings for</w:t>
      </w:r>
      <w:r w:rsidR="00F662D2">
        <w:t xml:space="preserve"> each phase</w:t>
      </w:r>
      <w:r w:rsidR="00EE10E3">
        <w:t xml:space="preserve"> are ok</w:t>
      </w:r>
      <w:r w:rsidR="00F662D2">
        <w:t>.</w:t>
      </w:r>
    </w:p>
    <w:p w:rsidR="00F662D2" w:rsidRDefault="00F662D2" w:rsidP="00022C88">
      <w:pPr>
        <w:pStyle w:val="ListParagraph"/>
        <w:spacing w:after="0" w:line="240" w:lineRule="auto"/>
        <w:jc w:val="both"/>
      </w:pPr>
    </w:p>
    <w:p w:rsidR="00426EE4" w:rsidRDefault="00426EE4" w:rsidP="00022C88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t xml:space="preserve">Predict </w:t>
      </w:r>
      <w:r w:rsidR="00EE10E3">
        <w:t xml:space="preserve">the </w:t>
      </w:r>
      <w:r>
        <w:t xml:space="preserve">responses </w:t>
      </w:r>
      <w:r w:rsidR="00EE10E3">
        <w:t xml:space="preserve">that you will get from students </w:t>
      </w:r>
      <w:r>
        <w:t xml:space="preserve">in </w:t>
      </w:r>
      <w:r w:rsidR="00EE10E3">
        <w:t xml:space="preserve">the </w:t>
      </w:r>
      <w:r>
        <w:t>share phase.</w:t>
      </w:r>
      <w:r w:rsidR="00F662D2">
        <w:t xml:space="preserve"> Use the space below to write down some predictions and later compare </w:t>
      </w:r>
      <w:r w:rsidR="00EE10E3">
        <w:t xml:space="preserve">them </w:t>
      </w:r>
      <w:r w:rsidR="00F662D2">
        <w:t>with what actually happens in your class.</w:t>
      </w:r>
      <w:r w:rsidR="00EE10E3">
        <w:t xml:space="preserve"> </w:t>
      </w:r>
    </w:p>
    <w:p w:rsidR="00F662D2" w:rsidRDefault="00F662D2" w:rsidP="00022C88">
      <w:pPr>
        <w:spacing w:after="0" w:line="240" w:lineRule="auto"/>
        <w:jc w:val="both"/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0080"/>
      </w:tblGrid>
      <w:tr w:rsidR="00F662D2" w:rsidTr="00E46753">
        <w:tc>
          <w:tcPr>
            <w:tcW w:w="10080" w:type="dxa"/>
          </w:tcPr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E46753" w:rsidRDefault="00E46753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  <w:p w:rsidR="00F662D2" w:rsidRDefault="00F662D2" w:rsidP="00022C88">
            <w:pPr>
              <w:pStyle w:val="ListParagraph"/>
              <w:ind w:left="0"/>
              <w:jc w:val="both"/>
            </w:pPr>
          </w:p>
        </w:tc>
      </w:tr>
    </w:tbl>
    <w:p w:rsidR="00F662D2" w:rsidRDefault="00F662D2" w:rsidP="00022C88">
      <w:pPr>
        <w:spacing w:after="0" w:line="240" w:lineRule="auto"/>
        <w:jc w:val="both"/>
      </w:pPr>
    </w:p>
    <w:p w:rsidR="00426EE4" w:rsidRDefault="00426EE4" w:rsidP="00022C88">
      <w:pPr>
        <w:pBdr>
          <w:bottom w:val="single" w:sz="6" w:space="1" w:color="auto"/>
        </w:pBdr>
        <w:spacing w:after="0" w:line="240" w:lineRule="auto"/>
        <w:jc w:val="both"/>
      </w:pPr>
    </w:p>
    <w:p w:rsidR="00F662D2" w:rsidRDefault="00F662D2" w:rsidP="00022C88">
      <w:pPr>
        <w:spacing w:after="0" w:line="240" w:lineRule="auto"/>
        <w:jc w:val="both"/>
      </w:pPr>
    </w:p>
    <w:p w:rsidR="00426EE4" w:rsidRPr="00C572E4" w:rsidRDefault="00426EE4" w:rsidP="00022C88">
      <w:pPr>
        <w:spacing w:after="0" w:line="240" w:lineRule="auto"/>
        <w:jc w:val="both"/>
        <w:rPr>
          <w:b/>
        </w:rPr>
      </w:pPr>
      <w:r w:rsidRPr="00C572E4">
        <w:rPr>
          <w:b/>
        </w:rPr>
        <w:t>Part 3: Implement your TPS activity</w:t>
      </w:r>
    </w:p>
    <w:p w:rsidR="00426EE4" w:rsidRDefault="00C572E4" w:rsidP="00022C88">
      <w:pPr>
        <w:spacing w:after="0" w:line="240" w:lineRule="auto"/>
        <w:jc w:val="both"/>
      </w:pPr>
      <w:r>
        <w:t>S</w:t>
      </w:r>
      <w:r w:rsidR="00426EE4">
        <w:t>ome guidelines for what to do in class when you implement your TPS activity:</w:t>
      </w:r>
    </w:p>
    <w:p w:rsidR="00426EE4" w:rsidRDefault="00426EE4" w:rsidP="00022C88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Don’t panic if no activity happens in the first minute. Students will take time to get started.</w:t>
      </w:r>
    </w:p>
    <w:p w:rsidR="00426EE4" w:rsidRDefault="00426EE4" w:rsidP="00022C88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Do en</w:t>
      </w:r>
      <w:r w:rsidR="00962043">
        <w:t xml:space="preserve">courage students to write their </w:t>
      </w:r>
      <w:r>
        <w:t>ideas down, especially during the think phase.</w:t>
      </w:r>
    </w:p>
    <w:p w:rsidR="00426EE4" w:rsidRDefault="00426EE4" w:rsidP="00022C88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Do walk arou</w:t>
      </w:r>
      <w:r w:rsidR="00962043">
        <w:t xml:space="preserve">nd the class during the pair phase, </w:t>
      </w:r>
      <w:r w:rsidR="008A40BA">
        <w:t xml:space="preserve">answer relevant queries, </w:t>
      </w:r>
      <w:r w:rsidR="00962043">
        <w:t xml:space="preserve">encourage students to </w:t>
      </w:r>
      <w:r w:rsidR="008A40BA">
        <w:t xml:space="preserve">talk to their neighbor, and to </w:t>
      </w:r>
      <w:r w:rsidR="00962043">
        <w:t>write</w:t>
      </w:r>
      <w:r w:rsidR="008A40BA">
        <w:t xml:space="preserve"> down their answers. Keep track of time also.</w:t>
      </w:r>
    </w:p>
    <w:p w:rsidR="00C572E4" w:rsidRDefault="008A40BA" w:rsidP="00022C88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 xml:space="preserve">Do discuss a few </w:t>
      </w:r>
      <w:r w:rsidR="00C572E4">
        <w:t xml:space="preserve">representative </w:t>
      </w:r>
      <w:r>
        <w:t xml:space="preserve">students’ solutions in the share phase, and then transition into points that you want to highlight. </w:t>
      </w:r>
      <w:r w:rsidR="00C572E4">
        <w:t>It is ok if this phase takes 20% more time than you anticipated.</w:t>
      </w:r>
    </w:p>
    <w:p w:rsidR="00426EE4" w:rsidRDefault="00426EE4" w:rsidP="00022C88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 xml:space="preserve">Don’t </w:t>
      </w:r>
      <w:r w:rsidR="008A40BA">
        <w:t>expect</w:t>
      </w:r>
      <w:r>
        <w:t xml:space="preserve"> 100% participation. If 80% of your class is participating, you are doing fine. </w:t>
      </w:r>
      <w:r>
        <w:sym w:font="Wingdings" w:char="F04A"/>
      </w:r>
    </w:p>
    <w:p w:rsidR="00426EE4" w:rsidRDefault="00426EE4" w:rsidP="00022C88">
      <w:pPr>
        <w:pBdr>
          <w:bottom w:val="single" w:sz="6" w:space="1" w:color="auto"/>
        </w:pBdr>
        <w:spacing w:after="0" w:line="240" w:lineRule="auto"/>
        <w:jc w:val="both"/>
      </w:pPr>
    </w:p>
    <w:p w:rsidR="00F662D2" w:rsidRDefault="00F662D2" w:rsidP="00022C88">
      <w:pPr>
        <w:spacing w:after="0" w:line="240" w:lineRule="auto"/>
        <w:jc w:val="both"/>
      </w:pPr>
    </w:p>
    <w:p w:rsidR="00C572E4" w:rsidRDefault="00C572E4" w:rsidP="00022C88">
      <w:pPr>
        <w:spacing w:after="0" w:line="240" w:lineRule="auto"/>
        <w:jc w:val="both"/>
        <w:rPr>
          <w:b/>
        </w:rPr>
      </w:pPr>
      <w:r>
        <w:rPr>
          <w:b/>
        </w:rPr>
        <w:t>Part 4 (Optional): Conduct an education research study</w:t>
      </w:r>
    </w:p>
    <w:p w:rsidR="00C572E4" w:rsidRPr="00C572E4" w:rsidRDefault="00C572E4" w:rsidP="00022C88">
      <w:pPr>
        <w:spacing w:after="0" w:line="240" w:lineRule="auto"/>
        <w:jc w:val="both"/>
      </w:pPr>
      <w:r>
        <w:t xml:space="preserve">If you are interested in determining the effectiveness of your implementation, beyond informally asking a few students for their opinion, then contact </w:t>
      </w:r>
      <w:hyperlink r:id="rId8" w:history="1">
        <w:r w:rsidRPr="00FB050C">
          <w:rPr>
            <w:rStyle w:val="Hyperlink"/>
          </w:rPr>
          <w:t>convener.et@iitb.ac.in</w:t>
        </w:r>
      </w:hyperlink>
      <w:r>
        <w:t xml:space="preserve"> . Research scholars from the IDP-ET will b</w:t>
      </w:r>
      <w:r w:rsidR="00022C88">
        <w:t>e happy to work with</w:t>
      </w:r>
      <w:r w:rsidR="00E10A4F">
        <w:t xml:space="preserve"> you </w:t>
      </w:r>
      <w:r w:rsidR="00022C88">
        <w:t xml:space="preserve">to </w:t>
      </w:r>
      <w:r w:rsidR="00E10A4F">
        <w:t xml:space="preserve">structure an education research </w:t>
      </w:r>
      <w:r>
        <w:t xml:space="preserve">study </w:t>
      </w:r>
      <w:r w:rsidR="00E10A4F">
        <w:t>for your</w:t>
      </w:r>
      <w:r w:rsidR="00F662D2">
        <w:t xml:space="preserve"> TPS</w:t>
      </w:r>
      <w:r w:rsidR="00E10A4F">
        <w:t xml:space="preserve"> activity</w:t>
      </w:r>
      <w:r>
        <w:t xml:space="preserve">. </w:t>
      </w:r>
    </w:p>
    <w:p w:rsidR="001F55D3" w:rsidRDefault="001F55D3" w:rsidP="00022C88">
      <w:pPr>
        <w:spacing w:after="0" w:line="240" w:lineRule="auto"/>
        <w:jc w:val="both"/>
        <w:rPr>
          <w:i/>
        </w:rPr>
      </w:pPr>
    </w:p>
    <w:p w:rsidR="00841077" w:rsidRPr="005A703B" w:rsidRDefault="005918C6" w:rsidP="00022C88">
      <w:pPr>
        <w:spacing w:after="0" w:line="240" w:lineRule="auto"/>
        <w:jc w:val="both"/>
        <w:rPr>
          <w:i/>
        </w:rPr>
      </w:pPr>
      <w:r w:rsidRPr="005A703B">
        <w:rPr>
          <w:i/>
        </w:rPr>
        <w:t>Further Reading</w:t>
      </w:r>
      <w:r w:rsidR="00841077" w:rsidRPr="005A703B">
        <w:rPr>
          <w:i/>
        </w:rPr>
        <w:t xml:space="preserve">: </w:t>
      </w:r>
    </w:p>
    <w:p w:rsidR="005918C6" w:rsidRDefault="00DE00BC" w:rsidP="00022C88">
      <w:pPr>
        <w:pStyle w:val="ListParagraph"/>
        <w:numPr>
          <w:ilvl w:val="0"/>
          <w:numId w:val="8"/>
        </w:numPr>
        <w:spacing w:after="0" w:line="240" w:lineRule="auto"/>
        <w:jc w:val="both"/>
      </w:pPr>
      <w:hyperlink r:id="rId9" w:history="1">
        <w:r w:rsidR="005918C6" w:rsidRPr="001A6E8B">
          <w:rPr>
            <w:rStyle w:val="Hyperlink"/>
          </w:rPr>
          <w:t>http://olc.spsd.sk.ca/DE/PD/instr/strats/think/</w:t>
        </w:r>
      </w:hyperlink>
      <w:r w:rsidR="005918C6">
        <w:t xml:space="preserve"> </w:t>
      </w:r>
    </w:p>
    <w:p w:rsidR="005918C6" w:rsidRDefault="00DE00BC" w:rsidP="00022C88">
      <w:pPr>
        <w:pStyle w:val="ListParagraph"/>
        <w:numPr>
          <w:ilvl w:val="0"/>
          <w:numId w:val="8"/>
        </w:numPr>
        <w:spacing w:after="0" w:line="240" w:lineRule="auto"/>
        <w:jc w:val="both"/>
      </w:pPr>
      <w:hyperlink r:id="rId10" w:history="1">
        <w:r w:rsidR="00176A92" w:rsidRPr="001A6E8B">
          <w:rPr>
            <w:rStyle w:val="Hyperlink"/>
          </w:rPr>
          <w:t>http://www1.umn.edu/ohr/teachlearn/tutorials/active/strategies/</w:t>
        </w:r>
      </w:hyperlink>
      <w:r w:rsidR="00176A92">
        <w:t xml:space="preserve"> </w:t>
      </w:r>
    </w:p>
    <w:p w:rsidR="00176A92" w:rsidRDefault="00176A92" w:rsidP="00022C88">
      <w:pPr>
        <w:spacing w:after="0" w:line="240" w:lineRule="auto"/>
        <w:jc w:val="both"/>
      </w:pPr>
    </w:p>
    <w:p w:rsidR="002F6B19" w:rsidRDefault="002F6B19" w:rsidP="00022C88">
      <w:pPr>
        <w:jc w:val="both"/>
      </w:pPr>
      <w:r>
        <w:br w:type="page"/>
      </w:r>
    </w:p>
    <w:p w:rsidR="002F6B19" w:rsidRDefault="002F6B19" w:rsidP="00022C88">
      <w:pPr>
        <w:spacing w:after="0" w:line="240" w:lineRule="auto"/>
        <w:jc w:val="both"/>
      </w:pPr>
    </w:p>
    <w:p w:rsidR="009C2066" w:rsidRPr="00022C88" w:rsidRDefault="009C2066" w:rsidP="00022C88">
      <w:pPr>
        <w:spacing w:after="0" w:line="240" w:lineRule="auto"/>
        <w:jc w:val="center"/>
        <w:rPr>
          <w:sz w:val="24"/>
          <w:szCs w:val="24"/>
          <w:u w:val="single"/>
        </w:rPr>
      </w:pPr>
      <w:r w:rsidRPr="00022C88">
        <w:rPr>
          <w:sz w:val="24"/>
          <w:szCs w:val="24"/>
          <w:u w:val="single"/>
        </w:rPr>
        <w:t>Appendix: Examples of Think-Pair-Share activities from CS 101 for specific instructional goals</w:t>
      </w:r>
    </w:p>
    <w:tbl>
      <w:tblPr>
        <w:tblpPr w:leftFromText="180" w:rightFromText="180" w:vertAnchor="page" w:horzAnchor="margin" w:tblpY="1468"/>
        <w:tblW w:w="1054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4230"/>
        <w:gridCol w:w="4770"/>
      </w:tblGrid>
      <w:tr w:rsidR="009C2066" w:rsidRPr="00A75CFC" w:rsidTr="009C2066">
        <w:trPr>
          <w:trHeight w:val="315"/>
        </w:trPr>
        <w:tc>
          <w:tcPr>
            <w:tcW w:w="1548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A75CFC">
              <w:rPr>
                <w:color w:val="000000"/>
                <w:szCs w:val="18"/>
              </w:rPr>
              <w:t>Instructional goals</w:t>
            </w:r>
          </w:p>
        </w:tc>
        <w:tc>
          <w:tcPr>
            <w:tcW w:w="4230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A75CFC">
              <w:rPr>
                <w:color w:val="000000"/>
                <w:szCs w:val="18"/>
              </w:rPr>
              <w:t>Think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>Pair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>Share</w:t>
            </w:r>
          </w:p>
        </w:tc>
        <w:tc>
          <w:tcPr>
            <w:tcW w:w="4770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A75CFC">
              <w:rPr>
                <w:color w:val="000000"/>
                <w:szCs w:val="18"/>
              </w:rPr>
              <w:t>Example</w:t>
            </w:r>
            <w:r>
              <w:rPr>
                <w:color w:val="000000"/>
                <w:szCs w:val="18"/>
              </w:rPr>
              <w:t xml:space="preserve"> as shown in the slide to students,</w:t>
            </w:r>
          </w:p>
        </w:tc>
      </w:tr>
      <w:tr w:rsidR="009C2066" w:rsidRPr="00A75CFC" w:rsidTr="009C2066">
        <w:trPr>
          <w:trHeight w:val="1505"/>
        </w:trPr>
        <w:tc>
          <w:tcPr>
            <w:tcW w:w="1548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A75CFC">
              <w:rPr>
                <w:color w:val="000000"/>
                <w:szCs w:val="18"/>
              </w:rPr>
              <w:t>Conceptual understanding</w:t>
            </w:r>
          </w:p>
        </w:tc>
        <w:tc>
          <w:tcPr>
            <w:tcW w:w="4230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Think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 xml:space="preserve">Students </w:t>
            </w:r>
            <w:r>
              <w:rPr>
                <w:color w:val="000000"/>
                <w:szCs w:val="18"/>
              </w:rPr>
              <w:t>write down</w:t>
            </w:r>
            <w:r w:rsidRPr="00A75CFC">
              <w:rPr>
                <w:color w:val="000000"/>
                <w:szCs w:val="18"/>
              </w:rPr>
              <w:t xml:space="preserve"> answer the given question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Pair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 xml:space="preserve">Students </w:t>
            </w:r>
            <w:r>
              <w:rPr>
                <w:color w:val="000000"/>
                <w:szCs w:val="18"/>
              </w:rPr>
              <w:t xml:space="preserve">(i) </w:t>
            </w:r>
            <w:r w:rsidRPr="00A75CFC">
              <w:rPr>
                <w:color w:val="000000"/>
                <w:szCs w:val="18"/>
              </w:rPr>
              <w:t>Identify parts of the answer that they have missed out.</w:t>
            </w:r>
            <w:r>
              <w:rPr>
                <w:color w:val="000000"/>
                <w:szCs w:val="18"/>
              </w:rPr>
              <w:t xml:space="preserve"> (ii) Discuss</w:t>
            </w:r>
            <w:r w:rsidRPr="00A75CFC">
              <w:rPr>
                <w:color w:val="000000"/>
                <w:szCs w:val="18"/>
              </w:rPr>
              <w:t xml:space="preserve"> </w:t>
            </w:r>
            <w:r>
              <w:rPr>
                <w:color w:val="000000"/>
                <w:szCs w:val="18"/>
              </w:rPr>
              <w:t xml:space="preserve">which answer is better; </w:t>
            </w:r>
            <w:r w:rsidRPr="00A75CFC">
              <w:rPr>
                <w:color w:val="000000"/>
                <w:szCs w:val="18"/>
              </w:rPr>
              <w:t xml:space="preserve">do pros-cons </w:t>
            </w:r>
            <w:r>
              <w:rPr>
                <w:color w:val="000000"/>
                <w:szCs w:val="18"/>
              </w:rPr>
              <w:t xml:space="preserve">analysis </w:t>
            </w:r>
            <w:r w:rsidRPr="00A75CFC">
              <w:rPr>
                <w:color w:val="000000"/>
                <w:szCs w:val="18"/>
              </w:rPr>
              <w:t>i</w:t>
            </w:r>
            <w:r>
              <w:rPr>
                <w:color w:val="000000"/>
                <w:szCs w:val="18"/>
              </w:rPr>
              <w:t>f there are multiple solutions.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Share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 xml:space="preserve">Instructor </w:t>
            </w:r>
            <w:r>
              <w:rPr>
                <w:color w:val="000000"/>
                <w:szCs w:val="18"/>
              </w:rPr>
              <w:t>discusses (i)</w:t>
            </w:r>
            <w:r w:rsidRPr="00A75CFC">
              <w:rPr>
                <w:color w:val="000000"/>
                <w:szCs w:val="18"/>
              </w:rPr>
              <w:t xml:space="preserve"> What are all th</w:t>
            </w:r>
            <w:r>
              <w:rPr>
                <w:color w:val="000000"/>
                <w:szCs w:val="18"/>
              </w:rPr>
              <w:t xml:space="preserve">e essential parts in the answer? (ii) </w:t>
            </w:r>
            <w:r w:rsidRPr="00A75CFC">
              <w:rPr>
                <w:color w:val="000000"/>
                <w:szCs w:val="18"/>
              </w:rPr>
              <w:t>Pros-cons of various solutions given by students</w:t>
            </w:r>
          </w:p>
        </w:tc>
        <w:tc>
          <w:tcPr>
            <w:tcW w:w="4770" w:type="dxa"/>
          </w:tcPr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“Consider an unsorted array of N elements.</w:t>
            </w:r>
          </w:p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Think: Write the pseudo code for sorting the array</w:t>
            </w:r>
          </w:p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Pair: Discuss your answer with yoru neighbor, do pros and cons analysis of your algorithms</w:t>
            </w:r>
          </w:p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Share: Follow instructor led discussion of your solutions and others.”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*This led to a discussion of various sorting algorithms.</w:t>
            </w:r>
          </w:p>
        </w:tc>
      </w:tr>
      <w:tr w:rsidR="009C2066" w:rsidRPr="00A75CFC" w:rsidTr="009C2066">
        <w:trPr>
          <w:trHeight w:val="1940"/>
        </w:trPr>
        <w:tc>
          <w:tcPr>
            <w:tcW w:w="1548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Code tracing: Predict the output; </w:t>
            </w:r>
            <w:r w:rsidRPr="00A75CFC">
              <w:rPr>
                <w:color w:val="000000"/>
                <w:szCs w:val="18"/>
              </w:rPr>
              <w:t>Debug/modify</w:t>
            </w:r>
            <w:r>
              <w:rPr>
                <w:color w:val="000000"/>
                <w:szCs w:val="18"/>
              </w:rPr>
              <w:t xml:space="preserve"> the given code</w:t>
            </w:r>
          </w:p>
        </w:tc>
        <w:tc>
          <w:tcPr>
            <w:tcW w:w="4230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Think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 xml:space="preserve">Students </w:t>
            </w:r>
            <w:r>
              <w:rPr>
                <w:color w:val="000000"/>
                <w:szCs w:val="18"/>
              </w:rPr>
              <w:t xml:space="preserve">determine and write down </w:t>
            </w:r>
            <w:r w:rsidRPr="00A75CFC">
              <w:rPr>
                <w:color w:val="000000"/>
                <w:szCs w:val="18"/>
              </w:rPr>
              <w:t>the answer.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Pair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 xml:space="preserve">Students </w:t>
            </w:r>
            <w:r>
              <w:rPr>
                <w:color w:val="000000"/>
                <w:szCs w:val="18"/>
              </w:rPr>
              <w:t xml:space="preserve">(i) check each others’ </w:t>
            </w:r>
            <w:r w:rsidRPr="00A75CFC">
              <w:rPr>
                <w:color w:val="000000"/>
                <w:szCs w:val="18"/>
              </w:rPr>
              <w:t>solu</w:t>
            </w:r>
            <w:r>
              <w:rPr>
                <w:color w:val="000000"/>
                <w:szCs w:val="18"/>
              </w:rPr>
              <w:t xml:space="preserve">tion (ii) discuss change in code to get others’ solutions 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Share</w:t>
            </w:r>
            <w:r>
              <w:rPr>
                <w:color w:val="000000"/>
                <w:szCs w:val="18"/>
              </w:rPr>
              <w:t xml:space="preserve"> Instructor (i) executes the program and shows the output (ii) </w:t>
            </w:r>
            <w:r w:rsidRPr="00A75CFC">
              <w:rPr>
                <w:color w:val="000000"/>
                <w:szCs w:val="18"/>
              </w:rPr>
              <w:t xml:space="preserve">discusses </w:t>
            </w:r>
            <w:r>
              <w:rPr>
                <w:color w:val="000000"/>
                <w:szCs w:val="18"/>
              </w:rPr>
              <w:t xml:space="preserve">a </w:t>
            </w:r>
            <w:r w:rsidRPr="00A75CFC">
              <w:rPr>
                <w:color w:val="000000"/>
                <w:szCs w:val="18"/>
              </w:rPr>
              <w:t xml:space="preserve">few </w:t>
            </w:r>
            <w:r>
              <w:rPr>
                <w:color w:val="000000"/>
                <w:szCs w:val="18"/>
              </w:rPr>
              <w:t>modifications based on student answers</w:t>
            </w:r>
          </w:p>
        </w:tc>
        <w:tc>
          <w:tcPr>
            <w:tcW w:w="4770" w:type="dxa"/>
          </w:tcPr>
          <w:p w:rsidR="009C2066" w:rsidRPr="00AA4A44" w:rsidRDefault="009C2066" w:rsidP="00022C88">
            <w:pPr>
              <w:pStyle w:val="BodyTextIndent"/>
              <w:ind w:firstLine="0"/>
              <w:rPr>
                <w:iCs/>
              </w:rPr>
            </w:pPr>
            <w:r>
              <w:t>“</w:t>
            </w:r>
            <w:r w:rsidRPr="00AA4A44">
              <w:rPr>
                <w:iCs/>
              </w:rPr>
              <w:t xml:space="preserve">Predict the </w:t>
            </w:r>
            <w:r>
              <w:rPr>
                <w:iCs/>
              </w:rPr>
              <w:t>output of the following program:</w:t>
            </w:r>
          </w:p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LiberationSans"/>
                <w:color w:val="3C3C3C"/>
                <w:szCs w:val="18"/>
                <w:lang w:val="en-IN"/>
              </w:rPr>
            </w:pPr>
            <w:r w:rsidRPr="00EA7BA3">
              <w:rPr>
                <w:rFonts w:eastAsia="LiberationSans"/>
                <w:color w:val="3C3C3C"/>
                <w:szCs w:val="18"/>
                <w:lang w:val="en-IN"/>
              </w:rPr>
              <w:t>int a = 1, b = 2, c = 3;</w:t>
            </w:r>
            <w:r>
              <w:rPr>
                <w:rFonts w:eastAsia="LiberationSans"/>
                <w:color w:val="3C3C3C"/>
                <w:szCs w:val="18"/>
                <w:lang w:val="en-IN"/>
              </w:rPr>
              <w:t xml:space="preserve">      </w:t>
            </w:r>
            <w:r w:rsidRPr="00EA7BA3">
              <w:rPr>
                <w:rFonts w:eastAsia="LiberationSans"/>
                <w:color w:val="3C3C3C"/>
                <w:szCs w:val="18"/>
                <w:lang w:val="en-IN"/>
              </w:rPr>
              <w:t>int* p, int* q;</w:t>
            </w:r>
            <w:r>
              <w:rPr>
                <w:rFonts w:eastAsia="LiberationSans"/>
                <w:color w:val="3C3C3C"/>
                <w:szCs w:val="18"/>
                <w:lang w:val="en-IN"/>
              </w:rPr>
              <w:t xml:space="preserve"> </w:t>
            </w:r>
          </w:p>
          <w:p w:rsidR="009C2066" w:rsidRPr="00EA7BA3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LiberationSans"/>
                <w:color w:val="3C3C3C"/>
                <w:szCs w:val="18"/>
                <w:lang w:val="en-IN"/>
              </w:rPr>
            </w:pPr>
            <w:r w:rsidRPr="00EA7BA3">
              <w:rPr>
                <w:rFonts w:eastAsia="LiberationSans"/>
                <w:color w:val="3C3C3C"/>
                <w:szCs w:val="18"/>
                <w:lang w:val="en-IN"/>
              </w:rPr>
              <w:t>p = &amp;a; q = &amp;b</w:t>
            </w:r>
            <w:r>
              <w:rPr>
                <w:rFonts w:eastAsia="LiberationSans"/>
                <w:color w:val="3C3C3C"/>
                <w:szCs w:val="18"/>
                <w:lang w:val="en-IN"/>
              </w:rPr>
              <w:t xml:space="preserve">;     </w:t>
            </w:r>
            <w:r w:rsidRPr="00EA7BA3">
              <w:rPr>
                <w:rFonts w:eastAsia="LiberationSans"/>
                <w:color w:val="3C3C3C"/>
                <w:szCs w:val="18"/>
                <w:lang w:val="en-IN"/>
              </w:rPr>
              <w:t>c = *p; p = q;</w:t>
            </w:r>
            <w:r>
              <w:rPr>
                <w:rFonts w:eastAsia="LiberationSans"/>
                <w:color w:val="3C3C3C"/>
                <w:szCs w:val="18"/>
                <w:lang w:val="en-IN"/>
              </w:rPr>
              <w:t xml:space="preserve">    </w:t>
            </w:r>
            <w:r w:rsidRPr="00EA7BA3">
              <w:rPr>
                <w:rFonts w:eastAsia="LiberationSans"/>
                <w:color w:val="3C3C3C"/>
                <w:szCs w:val="18"/>
                <w:lang w:val="en-IN"/>
              </w:rPr>
              <w:t>*p = 13;</w:t>
            </w:r>
          </w:p>
          <w:p w:rsidR="009C2066" w:rsidRPr="00090802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LiberationSans"/>
                <w:color w:val="3C3C3C"/>
                <w:szCs w:val="18"/>
                <w:lang w:val="en-IN"/>
              </w:rPr>
            </w:pPr>
            <w:r w:rsidRPr="00EA7BA3">
              <w:rPr>
                <w:rFonts w:eastAsia="LiberationSans"/>
                <w:color w:val="3C3C3C"/>
                <w:szCs w:val="18"/>
                <w:lang w:val="en-IN"/>
              </w:rPr>
              <w:t>cout &lt;&lt; a &lt;&lt; b &lt;&lt; c &lt;&lt; endl;</w:t>
            </w:r>
            <w:r>
              <w:rPr>
                <w:rFonts w:eastAsia="LiberationSans"/>
                <w:color w:val="3C3C3C"/>
                <w:szCs w:val="18"/>
                <w:lang w:val="en-IN"/>
              </w:rPr>
              <w:t xml:space="preserve"> </w:t>
            </w:r>
            <w:r w:rsidRPr="00EA7BA3">
              <w:rPr>
                <w:rFonts w:eastAsia="LiberationSans"/>
                <w:color w:val="3C3C3C"/>
                <w:szCs w:val="18"/>
              </w:rPr>
              <w:t>cout &lt;&lt; *p &lt;&lt; *q &lt;&lt; endl;</w:t>
            </w:r>
            <w:r w:rsidRPr="00C43F08">
              <w:t>”</w:t>
            </w:r>
          </w:p>
          <w:p w:rsidR="009C2066" w:rsidRPr="00C43F08" w:rsidRDefault="009C2066" w:rsidP="00022C88">
            <w:pPr>
              <w:pStyle w:val="BodyTextIndent"/>
              <w:ind w:firstLine="0"/>
            </w:pPr>
            <w:r w:rsidRPr="00985406">
              <w:rPr>
                <w:iCs/>
              </w:rPr>
              <w:t>Think:</w:t>
            </w:r>
            <w:r>
              <w:t xml:space="preserve"> Dra</w:t>
            </w:r>
            <w:r w:rsidRPr="00C43F08">
              <w:t>w the memory</w:t>
            </w:r>
            <w:r>
              <w:t xml:space="preserve"> arrangement and </w:t>
            </w:r>
            <w:r w:rsidRPr="00C43F08">
              <w:t>predict.</w:t>
            </w:r>
          </w:p>
          <w:p w:rsidR="009C2066" w:rsidRPr="00C43F08" w:rsidRDefault="009C2066" w:rsidP="00022C88">
            <w:pPr>
              <w:pStyle w:val="BodyTextIndent"/>
              <w:ind w:firstLine="0"/>
            </w:pPr>
            <w:r w:rsidRPr="00985406">
              <w:rPr>
                <w:iCs/>
              </w:rPr>
              <w:t>Pair</w:t>
            </w:r>
            <w:r w:rsidRPr="00AA4A44">
              <w:rPr>
                <w:i/>
                <w:iCs/>
              </w:rPr>
              <w:t>:</w:t>
            </w:r>
            <w:r>
              <w:rPr>
                <w:i/>
                <w:iCs/>
              </w:rPr>
              <w:t xml:space="preserve"> </w:t>
            </w:r>
            <w:r>
              <w:t>Check your</w:t>
            </w:r>
            <w:r w:rsidRPr="00C43F08">
              <w:t xml:space="preserve"> neighbor’</w:t>
            </w:r>
            <w:r>
              <w:t>s solution. If you don’t agree</w:t>
            </w:r>
            <w:r w:rsidRPr="00C43F08">
              <w:t>,</w:t>
            </w:r>
            <w:r>
              <w:t xml:space="preserve"> </w:t>
            </w:r>
            <w:r w:rsidRPr="00C43F08">
              <w:t>discuss</w:t>
            </w:r>
            <w:r>
              <w:t xml:space="preserve"> and co</w:t>
            </w:r>
            <w:r w:rsidRPr="00C43F08">
              <w:t xml:space="preserve">me up with </w:t>
            </w:r>
            <w:r>
              <w:t>a solution that you both</w:t>
            </w:r>
            <w:r w:rsidRPr="00C43F08">
              <w:t xml:space="preserve"> agree upon.</w:t>
            </w:r>
          </w:p>
          <w:p w:rsidR="009C2066" w:rsidRDefault="009C2066" w:rsidP="00022C88">
            <w:pPr>
              <w:pStyle w:val="BodyTextIndent"/>
              <w:spacing w:after="120"/>
              <w:ind w:firstLine="0"/>
            </w:pPr>
            <w:r w:rsidRPr="00985406">
              <w:rPr>
                <w:iCs/>
              </w:rPr>
              <w:t>Share</w:t>
            </w:r>
            <w:r w:rsidRPr="00AA4A44">
              <w:rPr>
                <w:i/>
                <w:iCs/>
              </w:rPr>
              <w:t>:</w:t>
            </w:r>
            <w:r>
              <w:t xml:space="preserve"> See demo of above code and</w:t>
            </w:r>
            <w:r w:rsidRPr="00C43F08">
              <w:t xml:space="preserve"> modified </w:t>
            </w:r>
            <w:r>
              <w:t>versions.”</w:t>
            </w:r>
          </w:p>
          <w:p w:rsidR="009C2066" w:rsidRPr="004E0D7D" w:rsidRDefault="009C2066" w:rsidP="00022C88">
            <w:pPr>
              <w:pStyle w:val="BodyTextIndent"/>
              <w:spacing w:after="120"/>
              <w:ind w:firstLine="0"/>
            </w:pPr>
            <w:r>
              <w:rPr>
                <w:color w:val="000000"/>
                <w:szCs w:val="18"/>
              </w:rPr>
              <w:t>*The example for the outcome “Debug/modify” is similar</w:t>
            </w:r>
          </w:p>
        </w:tc>
      </w:tr>
      <w:tr w:rsidR="009C2066" w:rsidRPr="00A75CFC" w:rsidTr="009C2066">
        <w:trPr>
          <w:trHeight w:val="1257"/>
        </w:trPr>
        <w:tc>
          <w:tcPr>
            <w:tcW w:w="1548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 xml:space="preserve">Develop programming logic for a problem:  </w:t>
            </w:r>
            <w:r w:rsidRPr="00A75CFC">
              <w:rPr>
                <w:color w:val="000000"/>
                <w:szCs w:val="18"/>
              </w:rPr>
              <w:t>Write program.</w:t>
            </w:r>
          </w:p>
        </w:tc>
        <w:tc>
          <w:tcPr>
            <w:tcW w:w="4230" w:type="dxa"/>
          </w:tcPr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Think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 xml:space="preserve">Students </w:t>
            </w:r>
            <w:r>
              <w:rPr>
                <w:color w:val="000000"/>
                <w:szCs w:val="18"/>
              </w:rPr>
              <w:t>write down the pseudo-code.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Pair</w:t>
            </w:r>
            <w:r>
              <w:rPr>
                <w:color w:val="000000"/>
                <w:szCs w:val="18"/>
              </w:rPr>
              <w:t xml:space="preserve"> </w:t>
            </w:r>
            <w:r w:rsidRPr="00A75CFC">
              <w:rPr>
                <w:color w:val="000000"/>
                <w:szCs w:val="18"/>
              </w:rPr>
              <w:t xml:space="preserve">Students </w:t>
            </w:r>
            <w:r>
              <w:rPr>
                <w:color w:val="000000"/>
                <w:szCs w:val="18"/>
              </w:rPr>
              <w:t>(i) identify missing pieces in each other solutions (ii) write the program.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Share</w:t>
            </w:r>
            <w:r>
              <w:rPr>
                <w:color w:val="000000"/>
                <w:szCs w:val="18"/>
              </w:rPr>
              <w:t xml:space="preserve"> Instructor (i) shows one possible solution. (ii) Discusses a few representative student solutions. 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</w:p>
        </w:tc>
        <w:tc>
          <w:tcPr>
            <w:tcW w:w="4770" w:type="dxa"/>
          </w:tcPr>
          <w:p w:rsidR="009C2066" w:rsidRPr="00015089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  <w:lang w:val="en-IN"/>
              </w:rPr>
            </w:pPr>
            <w:r>
              <w:rPr>
                <w:color w:val="000000"/>
                <w:szCs w:val="18"/>
                <w:lang w:val="en-IN"/>
              </w:rPr>
              <w:t>“Recall your program to reverse a 4 digit number. E</w:t>
            </w:r>
            <w:r w:rsidRPr="00015089">
              <w:rPr>
                <w:color w:val="000000"/>
                <w:szCs w:val="18"/>
                <w:lang w:val="en-IN"/>
              </w:rPr>
              <w:t>xtend your solution to</w:t>
            </w:r>
            <w:r>
              <w:rPr>
                <w:color w:val="000000"/>
                <w:szCs w:val="18"/>
                <w:lang w:val="en-IN"/>
              </w:rPr>
              <w:t xml:space="preserve"> arbitrary integers.</w:t>
            </w:r>
          </w:p>
          <w:p w:rsidR="009C2066" w:rsidRPr="004E0D7D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szCs w:val="18"/>
                <w:lang w:val="en-IN"/>
              </w:rPr>
            </w:pPr>
            <w:r w:rsidRPr="004E0D7D">
              <w:rPr>
                <w:szCs w:val="18"/>
                <w:lang w:val="en-IN"/>
              </w:rPr>
              <w:t>Think: Write the pseudo-code individually.</w:t>
            </w:r>
          </w:p>
          <w:p w:rsidR="009C2066" w:rsidRPr="004E0D7D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szCs w:val="18"/>
                <w:lang w:val="en-IN"/>
              </w:rPr>
            </w:pPr>
            <w:r w:rsidRPr="004E0D7D">
              <w:rPr>
                <w:szCs w:val="18"/>
                <w:lang w:val="en-IN"/>
              </w:rPr>
              <w:t xml:space="preserve">Pair: </w:t>
            </w:r>
            <w:r>
              <w:rPr>
                <w:szCs w:val="18"/>
                <w:lang w:val="en-IN"/>
              </w:rPr>
              <w:t>Write the C</w:t>
            </w:r>
            <w:r w:rsidRPr="004E0D7D">
              <w:rPr>
                <w:szCs w:val="18"/>
                <w:lang w:val="en-IN"/>
              </w:rPr>
              <w:t>++ code with a partner.</w:t>
            </w:r>
          </w:p>
          <w:p w:rsidR="009C2066" w:rsidRPr="004E0D7D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szCs w:val="18"/>
                <w:lang w:val="en-IN"/>
              </w:rPr>
            </w:pPr>
            <w:r w:rsidRPr="004E0D7D">
              <w:rPr>
                <w:szCs w:val="18"/>
                <w:lang w:val="en-IN"/>
              </w:rPr>
              <w:t>Share: Compare your solution with</w:t>
            </w:r>
            <w:r>
              <w:rPr>
                <w:szCs w:val="18"/>
                <w:lang w:val="en-IN"/>
              </w:rPr>
              <w:t xml:space="preserve"> </w:t>
            </w:r>
            <w:r w:rsidRPr="004E0D7D">
              <w:rPr>
                <w:szCs w:val="18"/>
                <w:lang w:val="en-IN"/>
              </w:rPr>
              <w:t>demo10-reverseNum-mod1.cpp</w:t>
            </w:r>
            <w:r>
              <w:rPr>
                <w:szCs w:val="18"/>
                <w:lang w:val="en-IN"/>
              </w:rPr>
              <w:t>”</w:t>
            </w:r>
          </w:p>
        </w:tc>
      </w:tr>
      <w:tr w:rsidR="009C2066" w:rsidRPr="00A75CFC" w:rsidTr="009C2066">
        <w:trPr>
          <w:trHeight w:val="1500"/>
        </w:trPr>
        <w:tc>
          <w:tcPr>
            <w:tcW w:w="1548" w:type="dxa"/>
          </w:tcPr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Design a solution: Write pseudo-code</w:t>
            </w:r>
          </w:p>
        </w:tc>
        <w:tc>
          <w:tcPr>
            <w:tcW w:w="4230" w:type="dxa"/>
          </w:tcPr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Think</w:t>
            </w:r>
            <w:r>
              <w:rPr>
                <w:color w:val="000000"/>
                <w:szCs w:val="18"/>
              </w:rPr>
              <w:t xml:space="preserve"> Students write down the different parts (structures and functions) of the solution</w:t>
            </w:r>
          </w:p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Pair</w:t>
            </w:r>
            <w:r>
              <w:rPr>
                <w:color w:val="000000"/>
                <w:szCs w:val="18"/>
              </w:rPr>
              <w:t xml:space="preserve"> Students discuss the pseudo-code for the functions that are required</w:t>
            </w:r>
          </w:p>
          <w:p w:rsidR="009C2066" w:rsidRPr="00A75CFC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i/>
                <w:color w:val="000000"/>
                <w:szCs w:val="18"/>
              </w:rPr>
              <w:t>Share</w:t>
            </w:r>
            <w:r>
              <w:rPr>
                <w:color w:val="000000"/>
                <w:szCs w:val="18"/>
              </w:rPr>
              <w:t xml:space="preserve"> Instructor discusses a few representative solutions.</w:t>
            </w:r>
          </w:p>
        </w:tc>
        <w:tc>
          <w:tcPr>
            <w:tcW w:w="4770" w:type="dxa"/>
          </w:tcPr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  <w:lang w:val="en-IN"/>
              </w:rPr>
            </w:pPr>
            <w:r>
              <w:rPr>
                <w:color w:val="000000"/>
                <w:szCs w:val="18"/>
                <w:lang w:val="en-IN"/>
              </w:rPr>
              <w:t xml:space="preserve">“Design a taxi scheduling service for an airport as follows: (i) </w:t>
            </w:r>
            <w:r w:rsidRPr="00540CEB">
              <w:rPr>
                <w:color w:val="000000"/>
                <w:szCs w:val="18"/>
                <w:lang w:val="en-IN"/>
              </w:rPr>
              <w:t>When a driver arrives, his ID is entered in an array</w:t>
            </w:r>
            <w:r>
              <w:rPr>
                <w:color w:val="000000"/>
                <w:szCs w:val="18"/>
                <w:lang w:val="en-IN"/>
              </w:rPr>
              <w:t xml:space="preserve"> (ii)</w:t>
            </w:r>
            <w:r w:rsidRPr="00540CEB">
              <w:rPr>
                <w:color w:val="000000"/>
                <w:szCs w:val="18"/>
                <w:lang w:val="en-IN"/>
              </w:rPr>
              <w:t xml:space="preserve"> When a customer arrives the earliest waiting driver is assigned </w:t>
            </w:r>
          </w:p>
          <w:p w:rsidR="009C2066" w:rsidRPr="004E0D7D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szCs w:val="18"/>
                <w:lang w:val="en-IN"/>
              </w:rPr>
            </w:pPr>
            <w:r w:rsidRPr="004E0D7D">
              <w:rPr>
                <w:szCs w:val="18"/>
                <w:lang w:val="en-IN"/>
              </w:rPr>
              <w:t>Think: What struct</w:t>
            </w:r>
            <w:r>
              <w:rPr>
                <w:szCs w:val="18"/>
                <w:lang w:val="en-IN"/>
              </w:rPr>
              <w:t>ures</w:t>
            </w:r>
            <w:r w:rsidRPr="004E0D7D">
              <w:rPr>
                <w:szCs w:val="18"/>
                <w:lang w:val="en-IN"/>
              </w:rPr>
              <w:t xml:space="preserve"> and variables are required?</w:t>
            </w:r>
          </w:p>
          <w:p w:rsidR="009C2066" w:rsidRPr="004E0D7D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szCs w:val="18"/>
                <w:lang w:val="en-IN"/>
              </w:rPr>
            </w:pPr>
            <w:r w:rsidRPr="004E0D7D">
              <w:rPr>
                <w:szCs w:val="18"/>
                <w:lang w:val="en-IN"/>
              </w:rPr>
              <w:t>Pair: Discuss the pseudo-code for the functions that</w:t>
            </w:r>
            <w:r>
              <w:rPr>
                <w:szCs w:val="18"/>
                <w:lang w:val="en-IN"/>
              </w:rPr>
              <w:t xml:space="preserve"> </w:t>
            </w:r>
            <w:r w:rsidRPr="004E0D7D">
              <w:rPr>
                <w:szCs w:val="18"/>
                <w:lang w:val="en-IN"/>
              </w:rPr>
              <w:t>are required.</w:t>
            </w:r>
          </w:p>
          <w:p w:rsidR="009C2066" w:rsidRDefault="009C2066" w:rsidP="00022C88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Cs w:val="18"/>
              </w:rPr>
            </w:pPr>
            <w:r w:rsidRPr="004E0D7D">
              <w:rPr>
                <w:szCs w:val="18"/>
                <w:lang w:val="en-IN"/>
              </w:rPr>
              <w:t>Share:</w:t>
            </w:r>
            <w:r w:rsidRPr="004E0D7D">
              <w:rPr>
                <w:szCs w:val="18"/>
              </w:rPr>
              <w:t xml:space="preserve"> Follow instructor led discussion of your solutions and others.</w:t>
            </w:r>
            <w:r>
              <w:rPr>
                <w:szCs w:val="18"/>
                <w:lang w:val="en-IN"/>
              </w:rPr>
              <w:t>”</w:t>
            </w:r>
          </w:p>
        </w:tc>
      </w:tr>
    </w:tbl>
    <w:p w:rsidR="00F662D2" w:rsidRDefault="00F662D2" w:rsidP="00022C88">
      <w:pPr>
        <w:spacing w:after="0" w:line="240" w:lineRule="auto"/>
        <w:jc w:val="both"/>
      </w:pPr>
    </w:p>
    <w:p w:rsidR="009C2066" w:rsidRDefault="009C2066" w:rsidP="00022C88">
      <w:pPr>
        <w:spacing w:after="0" w:line="240" w:lineRule="auto"/>
        <w:jc w:val="both"/>
      </w:pPr>
    </w:p>
    <w:p w:rsidR="00871AEC" w:rsidRDefault="00871AEC" w:rsidP="00022C88">
      <w:pPr>
        <w:spacing w:after="0" w:line="240" w:lineRule="auto"/>
        <w:jc w:val="both"/>
      </w:pPr>
      <w:r>
        <w:t>Contribute an appendix of TPS activities for your discipline/course, based on the TPS activities that worked in your class.</w:t>
      </w:r>
    </w:p>
    <w:p w:rsidR="00871AEC" w:rsidRDefault="00871AEC" w:rsidP="00022C88">
      <w:pPr>
        <w:spacing w:after="0" w:line="240" w:lineRule="auto"/>
        <w:jc w:val="both"/>
      </w:pPr>
      <w:r>
        <w:t xml:space="preserve">This will be useful to other instructors who plan to implement TPS. If interested, send mail to </w:t>
      </w:r>
      <w:hyperlink r:id="rId11" w:history="1">
        <w:r w:rsidRPr="0007145A">
          <w:rPr>
            <w:rStyle w:val="Hyperlink"/>
          </w:rPr>
          <w:t>convener.et@iitb.ac.in</w:t>
        </w:r>
      </w:hyperlink>
    </w:p>
    <w:p w:rsidR="00871AEC" w:rsidRDefault="00871AEC" w:rsidP="00022C88">
      <w:pPr>
        <w:spacing w:after="0" w:line="240" w:lineRule="auto"/>
        <w:jc w:val="both"/>
      </w:pPr>
    </w:p>
    <w:p w:rsidR="009C2066" w:rsidRPr="009C2066" w:rsidRDefault="009C2066" w:rsidP="00022C88">
      <w:pPr>
        <w:spacing w:after="0" w:line="240" w:lineRule="auto"/>
        <w:jc w:val="both"/>
        <w:rPr>
          <w:i/>
        </w:rPr>
      </w:pPr>
      <w:r w:rsidRPr="00F662D2">
        <w:t xml:space="preserve">End of Resource: </w:t>
      </w:r>
      <w:r w:rsidRPr="00F662D2">
        <w:rPr>
          <w:i/>
        </w:rPr>
        <w:t>Think-Pair-Share Activity constructor</w:t>
      </w:r>
    </w:p>
    <w:sectPr w:rsidR="009C2066" w:rsidRPr="009C2066" w:rsidSect="0073478D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0BC" w:rsidRDefault="00DE00BC" w:rsidP="00E10A4F">
      <w:pPr>
        <w:spacing w:after="0" w:line="240" w:lineRule="auto"/>
      </w:pPr>
      <w:r>
        <w:separator/>
      </w:r>
    </w:p>
  </w:endnote>
  <w:endnote w:type="continuationSeparator" w:id="0">
    <w:p w:rsidR="00DE00BC" w:rsidRDefault="00DE00BC" w:rsidP="00E1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54181"/>
      <w:docPartObj>
        <w:docPartGallery w:val="Page Numbers (Bottom of Page)"/>
        <w:docPartUnique/>
      </w:docPartObj>
    </w:sdtPr>
    <w:sdtEndPr/>
    <w:sdtContent>
      <w:p w:rsidR="00B85BE2" w:rsidRDefault="005C53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C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85BE2" w:rsidRDefault="00B85B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0BC" w:rsidRDefault="00DE00BC" w:rsidP="00E10A4F">
      <w:pPr>
        <w:spacing w:after="0" w:line="240" w:lineRule="auto"/>
      </w:pPr>
      <w:r>
        <w:separator/>
      </w:r>
    </w:p>
  </w:footnote>
  <w:footnote w:type="continuationSeparator" w:id="0">
    <w:p w:rsidR="00DE00BC" w:rsidRDefault="00DE00BC" w:rsidP="00E10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07FEC"/>
    <w:multiLevelType w:val="hybridMultilevel"/>
    <w:tmpl w:val="CD12C450"/>
    <w:lvl w:ilvl="0" w:tplc="ED2EB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26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A5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6C8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AB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87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4A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183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5ED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0E705DF"/>
    <w:multiLevelType w:val="hybridMultilevel"/>
    <w:tmpl w:val="D91E0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069AB"/>
    <w:multiLevelType w:val="hybridMultilevel"/>
    <w:tmpl w:val="747E7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D2F2F"/>
    <w:multiLevelType w:val="hybridMultilevel"/>
    <w:tmpl w:val="9D66D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56960"/>
    <w:multiLevelType w:val="hybridMultilevel"/>
    <w:tmpl w:val="A6441F82"/>
    <w:lvl w:ilvl="0" w:tplc="3D881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D44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2E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704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069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8F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3E6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AC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1E8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059632D"/>
    <w:multiLevelType w:val="hybridMultilevel"/>
    <w:tmpl w:val="F8486F22"/>
    <w:lvl w:ilvl="0" w:tplc="0818E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FC4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9CA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ED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5CD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D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E26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C03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D28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3C34048"/>
    <w:multiLevelType w:val="hybridMultilevel"/>
    <w:tmpl w:val="CA50F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F52C8"/>
    <w:multiLevelType w:val="hybridMultilevel"/>
    <w:tmpl w:val="AE5C9968"/>
    <w:lvl w:ilvl="0" w:tplc="234ED73C">
      <w:start w:val="1"/>
      <w:numFmt w:val="lowerRoman"/>
      <w:lvlText w:val="(%1)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>
    <w:nsid w:val="69AD5480"/>
    <w:multiLevelType w:val="hybridMultilevel"/>
    <w:tmpl w:val="8C147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B5C1F"/>
    <w:multiLevelType w:val="hybridMultilevel"/>
    <w:tmpl w:val="70D4DB52"/>
    <w:lvl w:ilvl="0" w:tplc="FE0E1B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AE"/>
    <w:rsid w:val="00022C88"/>
    <w:rsid w:val="000A5476"/>
    <w:rsid w:val="000B20B4"/>
    <w:rsid w:val="001748CE"/>
    <w:rsid w:val="00176A92"/>
    <w:rsid w:val="001A7E59"/>
    <w:rsid w:val="001F55D3"/>
    <w:rsid w:val="002F0A92"/>
    <w:rsid w:val="002F6B19"/>
    <w:rsid w:val="003712AD"/>
    <w:rsid w:val="00386DC7"/>
    <w:rsid w:val="00426EE4"/>
    <w:rsid w:val="004401A3"/>
    <w:rsid w:val="00461C2D"/>
    <w:rsid w:val="004E49BC"/>
    <w:rsid w:val="00515B93"/>
    <w:rsid w:val="005918C6"/>
    <w:rsid w:val="005A703B"/>
    <w:rsid w:val="005C5323"/>
    <w:rsid w:val="006E79AF"/>
    <w:rsid w:val="006F2F58"/>
    <w:rsid w:val="0073478D"/>
    <w:rsid w:val="0076405F"/>
    <w:rsid w:val="007C0666"/>
    <w:rsid w:val="00841077"/>
    <w:rsid w:val="00871AEC"/>
    <w:rsid w:val="008A40BA"/>
    <w:rsid w:val="009311D1"/>
    <w:rsid w:val="00962043"/>
    <w:rsid w:val="009C2066"/>
    <w:rsid w:val="009F1FD0"/>
    <w:rsid w:val="00A7197B"/>
    <w:rsid w:val="00AE72AD"/>
    <w:rsid w:val="00B06A1E"/>
    <w:rsid w:val="00B76A4C"/>
    <w:rsid w:val="00B85BE2"/>
    <w:rsid w:val="00BA0395"/>
    <w:rsid w:val="00C142D5"/>
    <w:rsid w:val="00C37657"/>
    <w:rsid w:val="00C572E4"/>
    <w:rsid w:val="00CA4EA2"/>
    <w:rsid w:val="00CB5E65"/>
    <w:rsid w:val="00D17252"/>
    <w:rsid w:val="00D5694E"/>
    <w:rsid w:val="00D757AA"/>
    <w:rsid w:val="00D916AE"/>
    <w:rsid w:val="00DB68D0"/>
    <w:rsid w:val="00DE00BC"/>
    <w:rsid w:val="00E10A4F"/>
    <w:rsid w:val="00E46753"/>
    <w:rsid w:val="00EE10E3"/>
    <w:rsid w:val="00F662D2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ADFF57-A068-4EC4-BB46-F9F33A1C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6A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6A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0A4F"/>
  </w:style>
  <w:style w:type="paragraph" w:styleId="Footer">
    <w:name w:val="footer"/>
    <w:basedOn w:val="Normal"/>
    <w:link w:val="FooterChar"/>
    <w:uiPriority w:val="99"/>
    <w:unhideWhenUsed/>
    <w:rsid w:val="00E1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A4F"/>
  </w:style>
  <w:style w:type="table" w:styleId="TableGrid">
    <w:name w:val="Table Grid"/>
    <w:basedOn w:val="TableNormal"/>
    <w:uiPriority w:val="59"/>
    <w:rsid w:val="00F66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2F6B1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F6B19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2A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2A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0092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53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426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ener.et@iitb.ac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.iitb.ac.in/TeachingStrategies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nvener.et@iitb.ac.i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1.umn.edu/ohr/teachlearn/tutorials/active/strateg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lc.spsd.sk.ca/DE/PD/instr/strats/thin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Sridhar Iyer</dc:creator>
  <cp:lastModifiedBy>Yamini Karri</cp:lastModifiedBy>
  <cp:revision>3</cp:revision>
  <cp:lastPrinted>2013-12-06T21:41:00Z</cp:lastPrinted>
  <dcterms:created xsi:type="dcterms:W3CDTF">2018-11-28T23:27:00Z</dcterms:created>
  <dcterms:modified xsi:type="dcterms:W3CDTF">2018-11-28T23:30:00Z</dcterms:modified>
</cp:coreProperties>
</file>